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A" w:rsidRPr="002621EC" w:rsidRDefault="003E091A" w:rsidP="00DB04E1">
      <w:pPr>
        <w:pStyle w:val="Heading1"/>
      </w:pPr>
      <w:r w:rsidRPr="002621EC">
        <w:t>Софтуерни проекти</w:t>
      </w:r>
    </w:p>
    <w:p w:rsidR="003E091A" w:rsidRPr="002621EC" w:rsidRDefault="004E170B" w:rsidP="003E091A">
      <w:pPr>
        <w:pStyle w:val="Heading2"/>
      </w:pPr>
      <w:r w:rsidRPr="002621EC">
        <w:t>Проект</w:t>
      </w:r>
    </w:p>
    <w:p w:rsidR="003E091A" w:rsidRPr="002621EC" w:rsidRDefault="003E091A" w:rsidP="003E091A">
      <w:r w:rsidRPr="002621EC">
        <w:t>Проектът е начинание, което се характеризира с начало и край на изпълнението си (т.е. е ограничено във времето) и цели създаването на определен резултат</w:t>
      </w:r>
      <w:r w:rsidR="00525392" w:rsidRPr="002621EC">
        <w:t>. Тъй като всеки проект е уникален, създаденият от него резултат също е единствен по рода си</w:t>
      </w:r>
      <w:r w:rsidRPr="002621EC">
        <w:t>. По време на изпълнението на проекта се сформира екип от участници в него, на които се назначават определени роли.</w:t>
      </w:r>
    </w:p>
    <w:p w:rsidR="003E091A" w:rsidRPr="002621EC" w:rsidRDefault="004E170B" w:rsidP="003E091A">
      <w:pPr>
        <w:pStyle w:val="Heading2"/>
      </w:pPr>
      <w:r w:rsidRPr="002621EC">
        <w:t>Софтуерен проект</w:t>
      </w:r>
    </w:p>
    <w:p w:rsidR="003E091A" w:rsidRPr="002621EC" w:rsidRDefault="004E170B" w:rsidP="003E091A">
      <w:r w:rsidRPr="002621EC">
        <w:t>Софтуерният проект цели</w:t>
      </w:r>
      <w:r w:rsidR="003E091A" w:rsidRPr="002621EC">
        <w:t xml:space="preserve"> създаването на специфична софтуерна система или софтуерно приложение. Това може да бъде софтуер, предназначен за употреба от конкретен поръчител (custom software), или софтуер, който да бъде </w:t>
      </w:r>
      <w:r w:rsidRPr="002621EC">
        <w:t>продаван на широк кръг от потенциални купувачи (commercial software).</w:t>
      </w:r>
    </w:p>
    <w:p w:rsidR="004E170B" w:rsidRPr="002621EC" w:rsidRDefault="004E170B" w:rsidP="004E170B">
      <w:pPr>
        <w:pStyle w:val="Heading2"/>
      </w:pPr>
      <w:r w:rsidRPr="002621EC">
        <w:t>Софтуерен процес</w:t>
      </w:r>
    </w:p>
    <w:p w:rsidR="004E170B" w:rsidRPr="002621EC" w:rsidRDefault="004E170B" w:rsidP="004E170B">
      <w:r w:rsidRPr="002621EC">
        <w:t>Това е структура на дейностите по разработката на софтуерна система. В основата на всеки софтуерен проект лежи подбран за целта софтуерен процес, който определя всички извършвани дейности, ролите на участниците в проекта и временните и крайни резултати, които се очакват от изпълнението на проекта.</w:t>
      </w:r>
    </w:p>
    <w:p w:rsidR="004E170B" w:rsidRPr="002621EC" w:rsidRDefault="004E170B" w:rsidP="004E170B">
      <w:pPr>
        <w:pStyle w:val="Heading2"/>
      </w:pPr>
      <w:r w:rsidRPr="002621EC">
        <w:t>Софтуерен продукт</w:t>
      </w:r>
    </w:p>
    <w:p w:rsidR="00A33E13" w:rsidRPr="002621EC" w:rsidRDefault="004E170B" w:rsidP="004E170B">
      <w:r w:rsidRPr="002621EC">
        <w:t>Софтуерният продукт е софтуерна система или приложение, получено като краен резултат от даден софтуерен проект.</w:t>
      </w:r>
    </w:p>
    <w:p w:rsidR="00E90747" w:rsidRPr="002621EC" w:rsidRDefault="00E90747" w:rsidP="00E90747">
      <w:pPr>
        <w:pStyle w:val="Heading2"/>
      </w:pPr>
      <w:r w:rsidRPr="002621EC">
        <w:t>Заинтересовани лица</w:t>
      </w:r>
    </w:p>
    <w:p w:rsidR="00E90747" w:rsidRPr="002621EC" w:rsidRDefault="00E90747" w:rsidP="00E90747">
      <w:r w:rsidRPr="002621EC">
        <w:t>Заинтересовани лица (stakeholders) се наричат всички лица, имащи някакво отношение към разработвания софтуерен продукт. Това са клиентите/купувачите, потребителите, експертите в областта, юристите, свързани с проекта и др.</w:t>
      </w:r>
    </w:p>
    <w:p w:rsidR="004E170B" w:rsidRPr="002621EC" w:rsidRDefault="00A33E13" w:rsidP="004E170B">
      <w:r w:rsidRPr="002621EC">
        <w:br w:type="page"/>
      </w:r>
    </w:p>
    <w:p w:rsidR="00DB04E1" w:rsidRPr="002621EC" w:rsidRDefault="00B65665" w:rsidP="00DB04E1">
      <w:pPr>
        <w:pStyle w:val="Heading1"/>
      </w:pPr>
      <w:r w:rsidRPr="002621EC">
        <w:lastRenderedPageBreak/>
        <w:t xml:space="preserve">Изисквания </w:t>
      </w:r>
      <w:r w:rsidR="002A24A9" w:rsidRPr="002621EC">
        <w:t>в софтуерен проект</w:t>
      </w:r>
    </w:p>
    <w:p w:rsidR="0079441E" w:rsidRPr="002621EC" w:rsidRDefault="00B65665" w:rsidP="0079441E">
      <w:pPr>
        <w:pStyle w:val="Heading2"/>
      </w:pPr>
      <w:r w:rsidRPr="002621EC">
        <w:t>Видове изисквания</w:t>
      </w:r>
    </w:p>
    <w:p w:rsidR="00B65665" w:rsidRPr="002621EC" w:rsidRDefault="00B65665" w:rsidP="00B65665">
      <w:pPr>
        <w:pStyle w:val="Heading3"/>
      </w:pPr>
      <w:r w:rsidRPr="002621EC">
        <w:t>Бизнес изисквания</w:t>
      </w:r>
    </w:p>
    <w:p w:rsidR="00830734" w:rsidRPr="002621EC" w:rsidRDefault="00B65665" w:rsidP="002947AC">
      <w:r w:rsidRPr="002621EC">
        <w:t>Бизнес изискванията към една софтуерна система описват с термини от бизнеса какво трябва да бъде създадено или получено в резултат на проекта.</w:t>
      </w:r>
    </w:p>
    <w:p w:rsidR="00B65665" w:rsidRPr="002621EC" w:rsidRDefault="00B65665" w:rsidP="002947AC">
      <w:r w:rsidRPr="002621EC">
        <w:rPr>
          <w:i/>
        </w:rPr>
        <w:t>Пример:</w:t>
      </w:r>
      <w:r w:rsidRPr="002621EC">
        <w:t xml:space="preserve"> Да бъде разработено софтуерна система, която позволява поддръжката на онлайн банкиране, гарантираща пълна сигурност на данните и дейностите, извършвани с тях, според държавната нормативна уредба и вътрешния правилник на банката.</w:t>
      </w:r>
    </w:p>
    <w:p w:rsidR="00B65665" w:rsidRPr="002621EC" w:rsidRDefault="00B65665" w:rsidP="00B65665">
      <w:pPr>
        <w:pStyle w:val="Heading3"/>
      </w:pPr>
      <w:r w:rsidRPr="002621EC">
        <w:t>Изисквания към процеса</w:t>
      </w:r>
    </w:p>
    <w:p w:rsidR="00B65665" w:rsidRPr="002621EC" w:rsidRDefault="00B65665" w:rsidP="00B65665">
      <w:r w:rsidRPr="002621EC">
        <w:t>Това са изисквания, които налагат ограничения върху процеса на софтуерната разработка</w:t>
      </w:r>
      <w:r w:rsidR="003E091A" w:rsidRPr="002621EC">
        <w:t>, например спазването на определен модел на разработка или документирането на разработката по специфичен начин.</w:t>
      </w:r>
    </w:p>
    <w:p w:rsidR="003E091A" w:rsidRPr="002621EC" w:rsidRDefault="003E091A" w:rsidP="00B65665">
      <w:r w:rsidRPr="002621EC">
        <w:rPr>
          <w:i/>
        </w:rPr>
        <w:t>Пример:</w:t>
      </w:r>
      <w:r w:rsidRPr="002621EC">
        <w:t xml:space="preserve"> Процесът на разработка на системата трябва да следва еволюционния модел и да осигурява подробна документация за извършените технически промени в системата при всеки следващ еволюционен цикъл.</w:t>
      </w:r>
    </w:p>
    <w:p w:rsidR="003E091A" w:rsidRPr="002621EC" w:rsidRDefault="003E091A" w:rsidP="003E091A">
      <w:pPr>
        <w:pStyle w:val="Heading3"/>
      </w:pPr>
      <w:r w:rsidRPr="002621EC">
        <w:t>Изисквания към продукта</w:t>
      </w:r>
    </w:p>
    <w:p w:rsidR="003E091A" w:rsidRPr="002621EC" w:rsidRDefault="003E091A" w:rsidP="003E091A">
      <w:r w:rsidRPr="002621EC">
        <w:t xml:space="preserve">Това са всички изисквания към </w:t>
      </w:r>
      <w:r w:rsidR="002B2199" w:rsidRPr="002621EC">
        <w:t>софтуерния продукт, който трябва да бъде създаден.</w:t>
      </w:r>
    </w:p>
    <w:p w:rsidR="002B2199" w:rsidRPr="002621EC" w:rsidRDefault="002B2199" w:rsidP="002B2199">
      <w:pPr>
        <w:pStyle w:val="Heading4"/>
      </w:pPr>
      <w:r w:rsidRPr="002621EC">
        <w:t>Функционални изисквания</w:t>
      </w:r>
    </w:p>
    <w:p w:rsidR="002B2199" w:rsidRPr="002621EC" w:rsidRDefault="002B2199" w:rsidP="002B2199">
      <w:r w:rsidRPr="002621EC">
        <w:t>Това са изисквания към функционалността (поведението) на софтуерния продукт.</w:t>
      </w:r>
    </w:p>
    <w:p w:rsidR="002B2199" w:rsidRPr="002621EC" w:rsidRDefault="002B2199" w:rsidP="002B2199">
      <w:r w:rsidRPr="002621EC">
        <w:rPr>
          <w:i/>
        </w:rPr>
        <w:t>Пример:</w:t>
      </w:r>
      <w:r w:rsidRPr="002621EC">
        <w:t xml:space="preserve"> При избиране на опцията „Банкови сметки“ от главното меню на системата, трябва да се отвори екран със списък на всички активни банкови сметки на потребителя.</w:t>
      </w:r>
    </w:p>
    <w:p w:rsidR="002B2199" w:rsidRPr="002621EC" w:rsidRDefault="002B2199" w:rsidP="002B2199">
      <w:pPr>
        <w:pStyle w:val="Heading4"/>
      </w:pPr>
      <w:r w:rsidRPr="002621EC">
        <w:t>Нефункционални изисквания</w:t>
      </w:r>
    </w:p>
    <w:p w:rsidR="002B2199" w:rsidRPr="002621EC" w:rsidRDefault="002B2199" w:rsidP="002B2199">
      <w:r w:rsidRPr="002621EC">
        <w:t xml:space="preserve">Нефункционалните изисквания са ограничения върху разработката </w:t>
      </w:r>
      <w:r w:rsidR="004F4282" w:rsidRPr="002621EC">
        <w:t xml:space="preserve">на продукта </w:t>
      </w:r>
      <w:r w:rsidRPr="002621EC">
        <w:t>(архитектура, платформа, езици за програмиране, документиране на кода</w:t>
      </w:r>
      <w:r w:rsidR="004F4282" w:rsidRPr="002621EC">
        <w:t>, преизползване на компоненти)</w:t>
      </w:r>
      <w:r w:rsidRPr="002621EC">
        <w:t xml:space="preserve">  или </w:t>
      </w:r>
      <w:r w:rsidR="004F4282" w:rsidRPr="002621EC">
        <w:t>върху самия продукт (производителност, надежджност, сигурност).</w:t>
      </w:r>
    </w:p>
    <w:p w:rsidR="004F4282" w:rsidRPr="002621EC" w:rsidRDefault="004F4282" w:rsidP="002B2199">
      <w:r w:rsidRPr="002621EC">
        <w:rPr>
          <w:i/>
        </w:rPr>
        <w:t>Пример:</w:t>
      </w:r>
      <w:r w:rsidRPr="002621EC">
        <w:t xml:space="preserve"> Системата трябва да бъде реализирана с обектно-ориентиран език за програмиране.</w:t>
      </w:r>
    </w:p>
    <w:p w:rsidR="004F4282" w:rsidRPr="002621EC" w:rsidRDefault="004F4282" w:rsidP="002B2199">
      <w:r w:rsidRPr="002621EC">
        <w:rPr>
          <w:i/>
        </w:rPr>
        <w:t>Пример:</w:t>
      </w:r>
      <w:r w:rsidRPr="002621EC">
        <w:t xml:space="preserve"> Сървърът на системата трябва да може да обслужва едновременно 200 клиента без нарушение на качеството на услугата.</w:t>
      </w:r>
    </w:p>
    <w:p w:rsidR="004F4282" w:rsidRPr="002621EC" w:rsidRDefault="004F4282" w:rsidP="004F4282">
      <w:pPr>
        <w:pStyle w:val="Heading4"/>
      </w:pPr>
      <w:r w:rsidRPr="002621EC">
        <w:t>Изисквания на предметната област</w:t>
      </w:r>
    </w:p>
    <w:p w:rsidR="004F4282" w:rsidRPr="002621EC" w:rsidRDefault="004F4282" w:rsidP="004F4282">
      <w:r w:rsidRPr="002621EC">
        <w:t>Това са изисквания, наложени върху продукта от външни фактори, като например международни стандарти, държавни норми или фирмени правила.</w:t>
      </w:r>
    </w:p>
    <w:p w:rsidR="004F4282" w:rsidRPr="002621EC" w:rsidRDefault="004F4282" w:rsidP="004F4282">
      <w:r w:rsidRPr="002621EC">
        <w:rPr>
          <w:i/>
        </w:rPr>
        <w:t>Пример:</w:t>
      </w:r>
      <w:r w:rsidRPr="002621EC">
        <w:t xml:space="preserve"> Цветовата гама и шрифта на всички ек</w:t>
      </w:r>
      <w:r w:rsidR="00D05D1E" w:rsidRPr="002621EC">
        <w:t>рани на системата трябва да бъдат съобразени</w:t>
      </w:r>
      <w:r w:rsidRPr="002621EC">
        <w:t xml:space="preserve"> с описаните в държавната нормативна уредба критерии.</w:t>
      </w:r>
    </w:p>
    <w:p w:rsidR="00E90747" w:rsidRPr="002621EC" w:rsidRDefault="00E90747" w:rsidP="00E90747">
      <w:pPr>
        <w:pStyle w:val="Heading2"/>
      </w:pPr>
      <w:r w:rsidRPr="002621EC">
        <w:t>Спецификация на изискванията</w:t>
      </w:r>
    </w:p>
    <w:p w:rsidR="00E90747" w:rsidRPr="002621EC" w:rsidRDefault="00E90747" w:rsidP="00E90747">
      <w:r w:rsidRPr="002621EC">
        <w:t>В на</w:t>
      </w:r>
      <w:r w:rsidR="00FA7A2B" w:rsidRPr="002621EC">
        <w:t>чалото на всеки софтуерен проект</w:t>
      </w:r>
      <w:r w:rsidRPr="002621EC">
        <w:t xml:space="preserve"> е нужно да се съберат и формулират изискванията към него и към продукта, който ще бъде разработен. Има много различни начини за събиране на </w:t>
      </w:r>
      <w:r w:rsidRPr="002621EC">
        <w:lastRenderedPageBreak/>
        <w:t>изискванията – интервюта, анкети, допитвания до експерти по предметната област и др. Често се случва изискванията на различните заинтересовани лица да си противоречат – в такъв случай е необходимо да се постигне някакъв компромис между двете заинтересовани лица.</w:t>
      </w:r>
    </w:p>
    <w:p w:rsidR="00FA7A2B" w:rsidRPr="002621EC" w:rsidRDefault="00E90747" w:rsidP="00E90747">
      <w:r w:rsidRPr="002621EC">
        <w:t xml:space="preserve">След събирането на изискванията те трябва да се формулират изрично в документ, наречен спецификация на изискванията (Software Requirements Specification – SRS). </w:t>
      </w:r>
      <w:r w:rsidR="00FA7A2B" w:rsidRPr="002621EC">
        <w:t>За всяко изискване е важно:</w:t>
      </w:r>
    </w:p>
    <w:p w:rsidR="00FA7A2B" w:rsidRPr="002621EC" w:rsidRDefault="00FA7A2B" w:rsidP="00FA7A2B">
      <w:pPr>
        <w:pStyle w:val="ListParagraph"/>
        <w:numPr>
          <w:ilvl w:val="0"/>
          <w:numId w:val="13"/>
        </w:numPr>
      </w:pPr>
      <w:r w:rsidRPr="002621EC">
        <w:t>да е формулирано ясно и точно;</w:t>
      </w:r>
    </w:p>
    <w:p w:rsidR="00FA7A2B" w:rsidRPr="002621EC" w:rsidRDefault="00FA7A2B" w:rsidP="00FA7A2B">
      <w:pPr>
        <w:pStyle w:val="ListParagraph"/>
        <w:numPr>
          <w:ilvl w:val="0"/>
          <w:numId w:val="13"/>
        </w:numPr>
      </w:pPr>
      <w:r w:rsidRPr="002621EC">
        <w:t>да не противоречи на останалите;</w:t>
      </w:r>
    </w:p>
    <w:p w:rsidR="00FA7A2B" w:rsidRPr="002621EC" w:rsidRDefault="00FA7A2B" w:rsidP="00FA7A2B">
      <w:pPr>
        <w:pStyle w:val="ListParagraph"/>
        <w:numPr>
          <w:ilvl w:val="0"/>
          <w:numId w:val="13"/>
        </w:numPr>
      </w:pPr>
      <w:r w:rsidRPr="002621EC">
        <w:t>да не се припокрива с някое от останалите;</w:t>
      </w:r>
    </w:p>
    <w:p w:rsidR="00FA7A2B" w:rsidRPr="002621EC" w:rsidRDefault="00FA7A2B" w:rsidP="00FA7A2B">
      <w:pPr>
        <w:pStyle w:val="ListParagraph"/>
        <w:numPr>
          <w:ilvl w:val="0"/>
          <w:numId w:val="13"/>
        </w:numPr>
      </w:pPr>
      <w:r w:rsidRPr="002621EC">
        <w:t>да не описва повече от един критерий към продукта или процеса;</w:t>
      </w:r>
    </w:p>
    <w:p w:rsidR="00E90747" w:rsidRPr="002621EC" w:rsidRDefault="00FA7A2B" w:rsidP="00FA7A2B">
      <w:pPr>
        <w:pStyle w:val="ListParagraph"/>
        <w:numPr>
          <w:ilvl w:val="0"/>
          <w:numId w:val="13"/>
        </w:numPr>
      </w:pPr>
      <w:r w:rsidRPr="002621EC">
        <w:t>да подлежи на проверка дали е било правилно покрито.</w:t>
      </w:r>
    </w:p>
    <w:p w:rsidR="00FA7A2B" w:rsidRPr="002621EC" w:rsidRDefault="00FA7A2B" w:rsidP="00FA7A2B">
      <w:r w:rsidRPr="002621EC">
        <w:t>След създаването на спецификацията е важно тя да бъде валидирана (проверена) за съответствие с горните критерии, както и да бъде потвърдено, че в нея са описани всички изисквания към процеса и продукта. Неправилното специфициране на изискванията е много сериозен риск за един софтуерен проект и затова е наложително евентуалните проблеми в спецификацията да бъдат идентифицирани и отстранени максимално рано в изпълнението на проекта.</w:t>
      </w:r>
    </w:p>
    <w:p w:rsidR="004753B6" w:rsidRPr="002621EC" w:rsidRDefault="00FA7A2B" w:rsidP="00FA7A2B">
      <w:r w:rsidRPr="002621EC">
        <w:t>На базата на спецификацията на изискванията се извършва проектирането на архитектурата на продукта, имплементацията му и проектирането на тестовете за него. Именно затова това е първата стъпка от изпълнението на всеки софтуерен проект.</w:t>
      </w:r>
    </w:p>
    <w:p w:rsidR="00FA7A2B" w:rsidRPr="002621EC" w:rsidRDefault="004753B6" w:rsidP="00FA7A2B">
      <w:r w:rsidRPr="002621EC">
        <w:br w:type="page"/>
      </w:r>
    </w:p>
    <w:p w:rsidR="004753B6" w:rsidRPr="002621EC" w:rsidRDefault="004753B6" w:rsidP="004753B6">
      <w:pPr>
        <w:pStyle w:val="Heading1"/>
      </w:pPr>
      <w:r w:rsidRPr="002621EC">
        <w:lastRenderedPageBreak/>
        <w:t>Софтуерни архитектури</w:t>
      </w:r>
    </w:p>
    <w:p w:rsidR="004753B6" w:rsidRPr="002621EC" w:rsidRDefault="004753B6" w:rsidP="004753B6">
      <w:r w:rsidRPr="002621EC">
        <w:t>В пректиката на софтуерното инженерство са се наложили множество шаблони за софтуерни архитектури, които са подходящо решение за определен клас проблеми/нужди. Всеки от тези шаблони има както предимства, така и недостатъци, и при проектирането на софтуерен продукт трябва да се прецени кой шаблон е най-подходящ за конкретния случай.</w:t>
      </w:r>
    </w:p>
    <w:p w:rsidR="001E1F3B" w:rsidRPr="002621EC" w:rsidRDefault="001E1F3B" w:rsidP="001E1F3B">
      <w:pPr>
        <w:pStyle w:val="Heading2"/>
      </w:pPr>
      <w:r w:rsidRPr="002621EC">
        <w:t>Клиент-сървър архитектура</w:t>
      </w:r>
      <w:r w:rsidR="005C393B" w:rsidRPr="002621EC">
        <w:t xml:space="preserve"> (Client-Server)</w:t>
      </w:r>
    </w:p>
    <w:p w:rsidR="001E1F3B" w:rsidRPr="002621EC" w:rsidRDefault="001E1F3B" w:rsidP="001E1F3B">
      <w:r w:rsidRPr="002621EC">
        <w:t>Това е разпределена архитектура, при която системата е разделена на един или повече сървъри и множество клиенти, следователно е нехомогенна. Сървърът предоставя определени услуги на клиентите. Клиентите инициират връзката със сървъра. В по-сложни системи е възможно едно звено едновременно да бъде клиент за едни звена и сървър за други.</w:t>
      </w:r>
    </w:p>
    <w:p w:rsidR="004753B6" w:rsidRPr="002621EC" w:rsidRDefault="004753B6" w:rsidP="004753B6">
      <w:pPr>
        <w:pStyle w:val="Heading2"/>
      </w:pPr>
      <w:r w:rsidRPr="002621EC">
        <w:t>Трислойна архитектура</w:t>
      </w:r>
      <w:r w:rsidR="005C393B" w:rsidRPr="002621EC">
        <w:t xml:space="preserve"> (Three-Tier)</w:t>
      </w:r>
    </w:p>
    <w:p w:rsidR="00BF47FB" w:rsidRPr="002621EC" w:rsidRDefault="00BF47FB" w:rsidP="00BF47FB">
      <w:r w:rsidRPr="002621EC">
        <w:t>Системата е разделена на три слоя – за данни, бизнес и презентационен. Всеки слой е изолиран от реализацията на останалите. По този начин се минимизира ефектът от промени в реализацията на някой от слоевете.</w:t>
      </w:r>
    </w:p>
    <w:p w:rsidR="00BF47FB" w:rsidRPr="002621EC" w:rsidRDefault="00BF47FB" w:rsidP="00BF47FB">
      <w:pPr>
        <w:pStyle w:val="Heading2"/>
      </w:pPr>
      <w:r w:rsidRPr="002621EC">
        <w:t>Многослойна архитектура</w:t>
      </w:r>
      <w:r w:rsidR="005C393B" w:rsidRPr="002621EC">
        <w:t xml:space="preserve"> (n-Tier)</w:t>
      </w:r>
    </w:p>
    <w:p w:rsidR="00BF47FB" w:rsidRPr="002621EC" w:rsidRDefault="00BF47FB" w:rsidP="00BF47FB">
      <w:r w:rsidRPr="002621EC">
        <w:t>Подобно на трислойната архитектура, системата е разделена на множество слоеве с цел локализиране на отговорността</w:t>
      </w:r>
      <w:r w:rsidR="00AC0F69" w:rsidRPr="002621EC">
        <w:t xml:space="preserve"> (separation of concerns)</w:t>
      </w:r>
      <w:r w:rsidRPr="002621EC">
        <w:t xml:space="preserve"> и промените.</w:t>
      </w:r>
    </w:p>
    <w:p w:rsidR="001E1F3B" w:rsidRPr="002621EC" w:rsidRDefault="004E3172" w:rsidP="001E1F3B">
      <w:pPr>
        <w:pStyle w:val="Heading2"/>
      </w:pPr>
      <w:r w:rsidRPr="002621EC">
        <w:t>Peer-to-P</w:t>
      </w:r>
      <w:r w:rsidR="001E1F3B" w:rsidRPr="002621EC">
        <w:t>eer архитектура</w:t>
      </w:r>
    </w:p>
    <w:p w:rsidR="001E1F3B" w:rsidRPr="002621EC" w:rsidRDefault="001E1F3B" w:rsidP="001E1F3B">
      <w:r w:rsidRPr="002621EC">
        <w:t>Това също е разпределена софтуерна архитектура, но при нея отделните звена не се разграничават на обслужващи и обслужвани. Всяко звено може да обслужва други звена или да бъде обслужвано от тях (едновременно или в различни моменти от време). Това прави системата хомогенна.</w:t>
      </w:r>
    </w:p>
    <w:p w:rsidR="001E1F3B" w:rsidRPr="002621EC" w:rsidRDefault="004E3172" w:rsidP="001E1F3B">
      <w:pPr>
        <w:pStyle w:val="Heading2"/>
      </w:pPr>
      <w:r w:rsidRPr="002621EC">
        <w:t>Event-D</w:t>
      </w:r>
      <w:r w:rsidR="001E1F3B" w:rsidRPr="002621EC">
        <w:t>riven архитектура</w:t>
      </w:r>
    </w:p>
    <w:p w:rsidR="001E1F3B" w:rsidRPr="002621EC" w:rsidRDefault="001E1F3B" w:rsidP="001E1F3B">
      <w:r w:rsidRPr="002621EC">
        <w:t xml:space="preserve">При тази архитектура отделните компоненти се </w:t>
      </w:r>
      <w:r w:rsidR="00333DB6" w:rsidRPr="002621EC">
        <w:t>обвързват чрез събития, за които се абонират. При настъпването на събитие, абонираните за него компоненти го обработват по специфичен за тях начин. Докато в стандартните клиент-сървър системи действията се инициират от страна на клиентите, в event-driven системите действията се инициират от компонентите, предоставящи събитията/услугите.</w:t>
      </w:r>
    </w:p>
    <w:p w:rsidR="00333DB6" w:rsidRPr="002621EC" w:rsidRDefault="00333DB6" w:rsidP="00333DB6">
      <w:pPr>
        <w:pStyle w:val="Heading2"/>
      </w:pPr>
      <w:r w:rsidRPr="002621EC">
        <w:t>Архитектура с об</w:t>
      </w:r>
      <w:r w:rsidR="005C393B" w:rsidRPr="002621EC">
        <w:t>мяна</w:t>
      </w:r>
      <w:r w:rsidRPr="002621EC">
        <w:t xml:space="preserve"> на съобщения</w:t>
      </w:r>
      <w:r w:rsidR="005C393B" w:rsidRPr="002621EC">
        <w:t xml:space="preserve"> (Message Passing)</w:t>
      </w:r>
    </w:p>
    <w:p w:rsidR="00333DB6" w:rsidRPr="002621EC" w:rsidRDefault="00333DB6" w:rsidP="00333DB6">
      <w:r w:rsidRPr="002621EC">
        <w:t>Системите с об</w:t>
      </w:r>
      <w:r w:rsidR="005C393B" w:rsidRPr="002621EC">
        <w:t>мяна</w:t>
      </w:r>
      <w:r w:rsidRPr="002621EC">
        <w:t xml:space="preserve"> на съобщения представляват мрежи от обрабо</w:t>
      </w:r>
      <w:r w:rsidR="00D46FCD" w:rsidRPr="002621EC">
        <w:t>тващи звена, свързани с опашки/канали</w:t>
      </w:r>
      <w:r w:rsidRPr="002621EC">
        <w:t xml:space="preserve"> за съобщения. Обработващите звена може да отсяват съобщенията, да ги преразпределят по избрани </w:t>
      </w:r>
      <w:r w:rsidR="00D46FCD" w:rsidRPr="002621EC">
        <w:t>канали</w:t>
      </w:r>
      <w:r w:rsidRPr="002621EC">
        <w:t xml:space="preserve"> към други звена, или да трансформират съобщенията в нови и да ги предават по-нататък по мрежата.</w:t>
      </w:r>
    </w:p>
    <w:p w:rsidR="00333DB6" w:rsidRPr="002621EC" w:rsidRDefault="00333DB6" w:rsidP="00333DB6">
      <w:pPr>
        <w:pStyle w:val="Heading2"/>
      </w:pPr>
      <w:r w:rsidRPr="002621EC">
        <w:t>Архитектура с общо хранилище</w:t>
      </w:r>
      <w:r w:rsidR="005C393B" w:rsidRPr="002621EC">
        <w:t xml:space="preserve"> (Shared Repository)</w:t>
      </w:r>
    </w:p>
    <w:p w:rsidR="00E362B6" w:rsidRPr="002621EC" w:rsidRDefault="00E362B6" w:rsidP="00E362B6">
      <w:r w:rsidRPr="002621EC">
        <w:t>В центъра на тази архитектура стои общо хранилище за данни. Отделните компоненти на системата взаимодействат помежду си непряко – през данните в хранилището.</w:t>
      </w:r>
    </w:p>
    <w:p w:rsidR="00E362B6" w:rsidRPr="002621EC" w:rsidRDefault="00E362B6" w:rsidP="00E362B6">
      <w:pPr>
        <w:pStyle w:val="Heading2"/>
      </w:pPr>
      <w:r w:rsidRPr="002621EC">
        <w:lastRenderedPageBreak/>
        <w:t>Архитектура с разпределяне на товара</w:t>
      </w:r>
      <w:r w:rsidR="005C393B" w:rsidRPr="002621EC">
        <w:t xml:space="preserve"> (Load Balancing)</w:t>
      </w:r>
    </w:p>
    <w:p w:rsidR="00E362B6" w:rsidRPr="002621EC" w:rsidRDefault="00E362B6" w:rsidP="00E362B6">
      <w:r w:rsidRPr="002621EC">
        <w:t>Когато софтуерната система трябва да осигурява висока производителност и/или надеждност е възможно да се използват повече от едно звена, изпълняващи еднакви функции, като заявките към тях се разпределят от специално звено (load balancer), така че натоварването на всяко звено да е съизмеримо и производителността на системата да бъде оптимална. В допълнение, при проблем в работата на едно от дублираните взена е възможно останалите да поемат неговата част от операциите без нарушаване работата на цялата система.</w:t>
      </w:r>
    </w:p>
    <w:p w:rsidR="00E362B6" w:rsidRPr="002621EC" w:rsidRDefault="00E362B6" w:rsidP="00E362B6">
      <w:pPr>
        <w:pStyle w:val="Heading2"/>
      </w:pPr>
      <w:r w:rsidRPr="002621EC">
        <w:t>Архитектура, ориентирана към услуги</w:t>
      </w:r>
      <w:r w:rsidR="005C393B" w:rsidRPr="002621EC">
        <w:t xml:space="preserve"> (Service-Oriented Architecture, SOA)</w:t>
      </w:r>
    </w:p>
    <w:p w:rsidR="00FD434B" w:rsidRPr="002621EC" w:rsidRDefault="00E362B6" w:rsidP="00E362B6">
      <w:r w:rsidRPr="002621EC">
        <w:t>При тази архитектура системата предоставя предварително описан набор от услуги за употреба от външни системи. Най-често тези услуги се предоставят през HTTP, с помощта на обменяне на XML или JSON  съобщения. Много популярен е SOAP протокола за обмяна на съобщения</w:t>
      </w:r>
      <w:r w:rsidR="00A2663B" w:rsidRPr="002621EC">
        <w:t>. З</w:t>
      </w:r>
      <w:r w:rsidRPr="002621EC">
        <w:t xml:space="preserve">аедно с WSDL протокола за описване на предоставяните от </w:t>
      </w:r>
      <w:r w:rsidR="00A2663B" w:rsidRPr="002621EC">
        <w:t>уеб услуга действия и UDDI протокола за откриване на уеб услуги, те формират най-широко използваната платформа за предоставяне и използване на уеб услуги в Интернет.</w:t>
      </w:r>
    </w:p>
    <w:p w:rsidR="00FD434B" w:rsidRPr="002621EC" w:rsidRDefault="00FD434B" w:rsidP="00FD434B">
      <w:r w:rsidRPr="002621EC">
        <w:br w:type="page"/>
      </w:r>
    </w:p>
    <w:p w:rsidR="00FD434B" w:rsidRPr="002621EC" w:rsidRDefault="00FD434B" w:rsidP="00FD434B">
      <w:pPr>
        <w:pStyle w:val="Heading1"/>
      </w:pPr>
      <w:r w:rsidRPr="002621EC">
        <w:lastRenderedPageBreak/>
        <w:t>Планиране на софтуерния процес</w:t>
      </w:r>
    </w:p>
    <w:p w:rsidR="00FD434B" w:rsidRPr="002621EC" w:rsidRDefault="00FD434B" w:rsidP="00FD434B">
      <w:r w:rsidRPr="002621EC">
        <w:t>В началото на изпълнението на всеки софтуерен проект е важно да се състави план на процеса – дейностите, които ще бъдат извършени, и резултатите, които ще бъдат получени от тях. Има няколко често разпространени модела на софтуерни процеси, всеки със своите предимства и недостатъци.</w:t>
      </w:r>
    </w:p>
    <w:p w:rsidR="00FD434B" w:rsidRPr="002621EC" w:rsidRDefault="00FD434B" w:rsidP="00FD434B">
      <w:pPr>
        <w:pStyle w:val="Heading2"/>
      </w:pPr>
      <w:r w:rsidRPr="002621EC">
        <w:t>Ad-hoc модел</w:t>
      </w:r>
    </w:p>
    <w:p w:rsidR="00FD434B" w:rsidRPr="002621EC" w:rsidRDefault="00FD434B" w:rsidP="00FD434B">
      <w:r w:rsidRPr="002621EC">
        <w:t>При ad-hoc разработката не се прави специфичен план на дейностите. Решенията, свързани с проектирането, разработката и тестването се вземат на място. Този модел работи за непрофесионални или малки проекти, но в крайна сметка създава големи рискове пред изпълнението на проекта и не се препоръчва.</w:t>
      </w:r>
    </w:p>
    <w:p w:rsidR="00FD434B" w:rsidRPr="002621EC" w:rsidRDefault="00FD434B" w:rsidP="00FD434B">
      <w:pPr>
        <w:pStyle w:val="Heading2"/>
      </w:pPr>
      <w:r w:rsidRPr="002621EC">
        <w:t>Модел на водопада</w:t>
      </w:r>
      <w:r w:rsidR="005617BB" w:rsidRPr="002621EC">
        <w:t xml:space="preserve"> (Waterfall Model)</w:t>
      </w:r>
    </w:p>
    <w:p w:rsidR="00FD434B" w:rsidRPr="002621EC" w:rsidRDefault="00FD434B" w:rsidP="00FD434B">
      <w:r w:rsidRPr="002621EC">
        <w:t>При модела на водопада софтуерния процес се разделя на 5 части:</w:t>
      </w:r>
    </w:p>
    <w:p w:rsidR="00FD434B" w:rsidRPr="002621EC" w:rsidRDefault="00FD434B" w:rsidP="00FD434B">
      <w:pPr>
        <w:pStyle w:val="ListParagraph"/>
        <w:numPr>
          <w:ilvl w:val="0"/>
          <w:numId w:val="14"/>
        </w:numPr>
      </w:pPr>
      <w:r w:rsidRPr="002621EC">
        <w:t>извличане и специфициране на изисквания;</w:t>
      </w:r>
    </w:p>
    <w:p w:rsidR="00FD434B" w:rsidRPr="002621EC" w:rsidRDefault="00FD434B" w:rsidP="00FD434B">
      <w:pPr>
        <w:pStyle w:val="ListParagraph"/>
        <w:numPr>
          <w:ilvl w:val="0"/>
          <w:numId w:val="14"/>
        </w:numPr>
      </w:pPr>
      <w:r w:rsidRPr="002621EC">
        <w:t>проектиране на системата;</w:t>
      </w:r>
    </w:p>
    <w:p w:rsidR="00FD434B" w:rsidRPr="002621EC" w:rsidRDefault="00FD434B" w:rsidP="00FD434B">
      <w:pPr>
        <w:pStyle w:val="ListParagraph"/>
        <w:numPr>
          <w:ilvl w:val="0"/>
          <w:numId w:val="14"/>
        </w:numPr>
      </w:pPr>
      <w:r w:rsidRPr="002621EC">
        <w:t>разработка на системата;</w:t>
      </w:r>
    </w:p>
    <w:p w:rsidR="00FD434B" w:rsidRPr="002621EC" w:rsidRDefault="00FD434B" w:rsidP="00FD434B">
      <w:pPr>
        <w:pStyle w:val="ListParagraph"/>
        <w:numPr>
          <w:ilvl w:val="0"/>
          <w:numId w:val="14"/>
        </w:numPr>
      </w:pPr>
      <w:r w:rsidRPr="002621EC">
        <w:t>тестване на системата;</w:t>
      </w:r>
    </w:p>
    <w:p w:rsidR="00FD434B" w:rsidRPr="002621EC" w:rsidRDefault="00AE0A6D" w:rsidP="00FD434B">
      <w:pPr>
        <w:pStyle w:val="ListParagraph"/>
        <w:numPr>
          <w:ilvl w:val="0"/>
          <w:numId w:val="14"/>
        </w:numPr>
      </w:pPr>
      <w:r w:rsidRPr="002621EC">
        <w:t>внедряване/предаване</w:t>
      </w:r>
      <w:r w:rsidR="00FD434B" w:rsidRPr="002621EC">
        <w:t xml:space="preserve"> на системата.</w:t>
      </w:r>
    </w:p>
    <w:p w:rsidR="00FD434B" w:rsidRPr="002621EC" w:rsidRDefault="00FD434B" w:rsidP="00FD434B">
      <w:r w:rsidRPr="002621EC">
        <w:t xml:space="preserve">Специфичното за модела на водопада е, че след приключването на всеки етап от проекта не е възможно връщане обратно към него (откъде идва и названието му). В началото на проекта се създава план за дейностите във всеки от етапите. Моделът на водопада не се справя добре с промени в изискванията </w:t>
      </w:r>
      <w:r w:rsidR="00360DB2" w:rsidRPr="002621EC">
        <w:t>в по-нататъчните етапи на софтуерния процес.</w:t>
      </w:r>
    </w:p>
    <w:p w:rsidR="00360DB2" w:rsidRPr="002621EC" w:rsidRDefault="006638CC" w:rsidP="00360DB2">
      <w:pPr>
        <w:pStyle w:val="Heading2"/>
      </w:pPr>
      <w:r w:rsidRPr="002621EC">
        <w:t>Спираловиден</w:t>
      </w:r>
      <w:r w:rsidR="00360DB2" w:rsidRPr="002621EC">
        <w:t xml:space="preserve"> модел</w:t>
      </w:r>
      <w:r w:rsidR="005617BB" w:rsidRPr="002621EC">
        <w:t xml:space="preserve"> (Spiral Model)</w:t>
      </w:r>
    </w:p>
    <w:p w:rsidR="00360DB2" w:rsidRPr="002621EC" w:rsidRDefault="006638CC" w:rsidP="00360DB2">
      <w:r w:rsidRPr="002621EC">
        <w:t>Спираловидният</w:t>
      </w:r>
      <w:r w:rsidR="00360DB2" w:rsidRPr="002621EC">
        <w:t xml:space="preserve"> модел може да се разглежда като прилагане на модела на водопада няколко пъти. Всеки цикъл от процеса започва с извличане/обновяване на изискванията и продължава с проектиране, разработка и тестване на софтуера. Това продължава до достигане на завършен вид на продукта. Цикличният модел минимизира риска от провал на проекта поради промяна в изискванията по средата на </w:t>
      </w:r>
      <w:r w:rsidR="00010510" w:rsidRPr="002621EC">
        <w:t>изпълнението му.</w:t>
      </w:r>
    </w:p>
    <w:p w:rsidR="008C1246" w:rsidRPr="002621EC" w:rsidRDefault="008C1246" w:rsidP="008C1246">
      <w:pPr>
        <w:pStyle w:val="Heading2"/>
      </w:pPr>
      <w:r w:rsidRPr="002621EC">
        <w:t>Прототипен модел</w:t>
      </w:r>
      <w:r w:rsidR="005617BB" w:rsidRPr="002621EC">
        <w:t xml:space="preserve"> (Prototype Model)</w:t>
      </w:r>
    </w:p>
    <w:p w:rsidR="008C1246" w:rsidRPr="002621EC" w:rsidRDefault="008C1246" w:rsidP="008C1246">
      <w:r w:rsidRPr="002621EC">
        <w:t>При прототипния модел проекта започва със специфициране на изисквания и бърза разработка на прототип на системата с цел откриване на потенциални проблеми и рискове, както и доказване на нейната приложимост. Има два вида прототипи:</w:t>
      </w:r>
    </w:p>
    <w:p w:rsidR="008C1246" w:rsidRPr="002621EC" w:rsidRDefault="008C1246" w:rsidP="008C1246">
      <w:pPr>
        <w:pStyle w:val="ListParagraph"/>
        <w:numPr>
          <w:ilvl w:val="0"/>
          <w:numId w:val="15"/>
        </w:numPr>
      </w:pPr>
      <w:r w:rsidRPr="002621EC">
        <w:t>throwaway прототипи – те не се използват при разработване на самия продукт;</w:t>
      </w:r>
    </w:p>
    <w:p w:rsidR="008C1246" w:rsidRPr="002621EC" w:rsidRDefault="008C1246" w:rsidP="008C1246">
      <w:pPr>
        <w:pStyle w:val="ListParagraph"/>
        <w:numPr>
          <w:ilvl w:val="0"/>
          <w:numId w:val="15"/>
        </w:numPr>
      </w:pPr>
      <w:r w:rsidRPr="002621EC">
        <w:t>еволюционни прототипи – реалният продукт се доразвива от самите тях.</w:t>
      </w:r>
    </w:p>
    <w:p w:rsidR="000A778C" w:rsidRPr="002621EC" w:rsidRDefault="000A778C" w:rsidP="000A778C">
      <w:pPr>
        <w:pStyle w:val="Heading2"/>
      </w:pPr>
      <w:r w:rsidRPr="002621EC">
        <w:t>Итеративен модел</w:t>
      </w:r>
      <w:r w:rsidR="005617BB" w:rsidRPr="002621EC">
        <w:t xml:space="preserve"> (Iterative Model)</w:t>
      </w:r>
    </w:p>
    <w:p w:rsidR="000A778C" w:rsidRPr="002621EC" w:rsidRDefault="000A778C" w:rsidP="000A778C">
      <w:r w:rsidRPr="002621EC">
        <w:t xml:space="preserve">Итеративният модел е </w:t>
      </w:r>
      <w:r w:rsidR="008C1246" w:rsidRPr="002621EC">
        <w:t>комбинация на</w:t>
      </w:r>
      <w:r w:rsidRPr="002621EC">
        <w:t xml:space="preserve"> спираловидния </w:t>
      </w:r>
      <w:r w:rsidR="008C1246" w:rsidRPr="002621EC">
        <w:t xml:space="preserve">и прототипния модели </w:t>
      </w:r>
      <w:r w:rsidRPr="002621EC">
        <w:t>– разделя процеса на отделни итерации, всяка от които започва със специфициране на изисквания и завършва с тестване</w:t>
      </w:r>
      <w:r w:rsidR="008C1246" w:rsidRPr="002621EC">
        <w:t xml:space="preserve"> на създадения еволюционен прототип</w:t>
      </w:r>
      <w:r w:rsidRPr="002621EC">
        <w:t>. В края на всяка итерация трябва да е получена работеща версия на продукта, която да предоставя част от функционалността</w:t>
      </w:r>
      <w:r w:rsidR="008C1246" w:rsidRPr="002621EC">
        <w:t xml:space="preserve"> на </w:t>
      </w:r>
      <w:r w:rsidR="008C1246" w:rsidRPr="002621EC">
        <w:lastRenderedPageBreak/>
        <w:t>крайния продукт. Възможно е на всяка итерация да се добавя нов напълно завършен модул от системата, или пък да се развива функционалността на съществуващ от преди модул.</w:t>
      </w:r>
    </w:p>
    <w:p w:rsidR="009D37DC" w:rsidRPr="002621EC" w:rsidRDefault="009D37DC" w:rsidP="009D37DC">
      <w:pPr>
        <w:pStyle w:val="Heading2"/>
      </w:pPr>
      <w:r w:rsidRPr="002621EC">
        <w:t>Agile разработка</w:t>
      </w:r>
    </w:p>
    <w:p w:rsidR="00CD507A" w:rsidRPr="002621EC" w:rsidRDefault="00CD507A" w:rsidP="009D37DC">
      <w:r w:rsidRPr="002621EC">
        <w:t>Традиционните модели на софтуерни процеси са свързани с генерирането на огромни количества документация, която е необходимо за подробно следене на дейностите. Това води до много допълнителен труд за създаването и</w:t>
      </w:r>
      <w:r w:rsidR="0025156A" w:rsidRPr="002621EC">
        <w:t xml:space="preserve"> поддръжката на тези документи, което оскъпява проектите и удължава времето за изпълнението им.</w:t>
      </w:r>
      <w:bookmarkStart w:id="0" w:name="_GoBack"/>
      <w:bookmarkEnd w:id="0"/>
    </w:p>
    <w:p w:rsidR="009D37DC" w:rsidRPr="002621EC" w:rsidRDefault="00CD507A" w:rsidP="009D37DC">
      <w:r w:rsidRPr="002621EC">
        <w:t>Agile подходите целят минимизирането на излишната документация, без да се нарушава качеството на разработвания софтуерен продукт.</w:t>
      </w:r>
    </w:p>
    <w:p w:rsidR="00CD507A" w:rsidRPr="002621EC" w:rsidRDefault="00CD507A" w:rsidP="009D37DC">
      <w:r w:rsidRPr="002621EC">
        <w:t>Има много различни парадигми, които спадат към Agile разработката. Няколко общи черти са:</w:t>
      </w:r>
    </w:p>
    <w:p w:rsidR="0025156A" w:rsidRPr="002621EC" w:rsidRDefault="0025156A" w:rsidP="0025156A">
      <w:pPr>
        <w:pStyle w:val="ListParagraph"/>
        <w:numPr>
          <w:ilvl w:val="0"/>
          <w:numId w:val="16"/>
        </w:numPr>
      </w:pPr>
      <w:r w:rsidRPr="002621EC">
        <w:t>Отдава се голямо внимание на пряката комуникация с клиента и другите заинтересовани лица;</w:t>
      </w:r>
    </w:p>
    <w:p w:rsidR="0025156A" w:rsidRPr="002621EC" w:rsidRDefault="0025156A" w:rsidP="0025156A">
      <w:pPr>
        <w:pStyle w:val="ListParagraph"/>
        <w:numPr>
          <w:ilvl w:val="0"/>
          <w:numId w:val="16"/>
        </w:numPr>
      </w:pPr>
      <w:r w:rsidRPr="002621EC">
        <w:t>Не се залага на прекалена употреба на инструменти и документи;</w:t>
      </w:r>
    </w:p>
    <w:p w:rsidR="0025156A" w:rsidRPr="002621EC" w:rsidRDefault="0025156A" w:rsidP="0025156A">
      <w:pPr>
        <w:pStyle w:val="ListParagraph"/>
        <w:numPr>
          <w:ilvl w:val="0"/>
          <w:numId w:val="16"/>
        </w:numPr>
      </w:pPr>
      <w:r w:rsidRPr="002621EC">
        <w:t>Цели се разбиването на проекта на кратки (няколкоседмични) цикли (спринтове), в края на които да има работещ а версия на продукта, която да бъде одобрена от клиента;</w:t>
      </w:r>
    </w:p>
    <w:p w:rsidR="0025156A" w:rsidRPr="002621EC" w:rsidRDefault="0025156A" w:rsidP="0025156A">
      <w:pPr>
        <w:pStyle w:val="ListParagraph"/>
        <w:numPr>
          <w:ilvl w:val="0"/>
          <w:numId w:val="16"/>
        </w:numPr>
      </w:pPr>
      <w:r w:rsidRPr="002621EC">
        <w:t>Предвидени са начини за идентифициране и бърза реакция при промяна в изискванията;</w:t>
      </w:r>
    </w:p>
    <w:p w:rsidR="0025156A" w:rsidRPr="002621EC" w:rsidRDefault="0025156A" w:rsidP="0025156A">
      <w:pPr>
        <w:pStyle w:val="ListParagraph"/>
        <w:numPr>
          <w:ilvl w:val="0"/>
          <w:numId w:val="16"/>
        </w:numPr>
      </w:pPr>
      <w:r w:rsidRPr="002621EC">
        <w:t>Минимизират се страничните дейности, които нямат пряко отношение към създаването на работещ продукт.</w:t>
      </w:r>
    </w:p>
    <w:sectPr w:rsidR="0025156A" w:rsidRPr="0026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E04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46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DA7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AEA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342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AD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4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D8E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A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0B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2414E"/>
    <w:multiLevelType w:val="hybridMultilevel"/>
    <w:tmpl w:val="12B02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E571D"/>
    <w:multiLevelType w:val="hybridMultilevel"/>
    <w:tmpl w:val="CACEF262"/>
    <w:lvl w:ilvl="0" w:tplc="67048680">
      <w:start w:val="1"/>
      <w:numFmt w:val="decimal"/>
      <w:pStyle w:val="MyHeading"/>
      <w:lvlText w:val="%1."/>
      <w:lvlJc w:val="left"/>
      <w:pPr>
        <w:tabs>
          <w:tab w:val="num" w:pos="1429"/>
        </w:tabs>
        <w:ind w:left="1429" w:hanging="360"/>
      </w:pPr>
    </w:lvl>
    <w:lvl w:ilvl="1" w:tplc="33EA007A">
      <w:numFmt w:val="bullet"/>
      <w:lvlText w:val="-"/>
      <w:lvlJc w:val="left"/>
      <w:pPr>
        <w:tabs>
          <w:tab w:val="num" w:pos="2554"/>
        </w:tabs>
        <w:ind w:left="2554" w:hanging="765"/>
      </w:pPr>
      <w:rPr>
        <w:rFonts w:ascii="Times New Roman" w:eastAsia="DejaVu LGC Sans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8F360F9"/>
    <w:multiLevelType w:val="hybridMultilevel"/>
    <w:tmpl w:val="309E819C"/>
    <w:lvl w:ilvl="0" w:tplc="0A8AB596">
      <w:start w:val="1"/>
      <w:numFmt w:val="bullet"/>
      <w:pStyle w:val="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84776"/>
    <w:multiLevelType w:val="hybridMultilevel"/>
    <w:tmpl w:val="73E0CF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0ACA"/>
    <w:multiLevelType w:val="hybridMultilevel"/>
    <w:tmpl w:val="22F68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063D"/>
    <w:multiLevelType w:val="hybridMultilevel"/>
    <w:tmpl w:val="01C43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C"/>
    <w:rsid w:val="00010510"/>
    <w:rsid w:val="0001197E"/>
    <w:rsid w:val="00023148"/>
    <w:rsid w:val="0002566A"/>
    <w:rsid w:val="000316A3"/>
    <w:rsid w:val="00033A4F"/>
    <w:rsid w:val="000429E8"/>
    <w:rsid w:val="00067F61"/>
    <w:rsid w:val="00085DDA"/>
    <w:rsid w:val="000948D4"/>
    <w:rsid w:val="000A778C"/>
    <w:rsid w:val="000C3EE7"/>
    <w:rsid w:val="000C65CA"/>
    <w:rsid w:val="000F3AEB"/>
    <w:rsid w:val="00105508"/>
    <w:rsid w:val="001124BA"/>
    <w:rsid w:val="00114759"/>
    <w:rsid w:val="001332D0"/>
    <w:rsid w:val="00141E17"/>
    <w:rsid w:val="001455A3"/>
    <w:rsid w:val="00173850"/>
    <w:rsid w:val="00190543"/>
    <w:rsid w:val="0019129F"/>
    <w:rsid w:val="001A2626"/>
    <w:rsid w:val="001B0F4D"/>
    <w:rsid w:val="001B28F6"/>
    <w:rsid w:val="001B7E53"/>
    <w:rsid w:val="001C1576"/>
    <w:rsid w:val="001C1E48"/>
    <w:rsid w:val="001C55D6"/>
    <w:rsid w:val="001E1008"/>
    <w:rsid w:val="001E1871"/>
    <w:rsid w:val="001E1F3B"/>
    <w:rsid w:val="001E69CD"/>
    <w:rsid w:val="001F53CE"/>
    <w:rsid w:val="0020380F"/>
    <w:rsid w:val="002138DA"/>
    <w:rsid w:val="00245DC3"/>
    <w:rsid w:val="0025156A"/>
    <w:rsid w:val="002550B9"/>
    <w:rsid w:val="002621EC"/>
    <w:rsid w:val="002917BA"/>
    <w:rsid w:val="00293829"/>
    <w:rsid w:val="002947AC"/>
    <w:rsid w:val="0029759A"/>
    <w:rsid w:val="002A09B0"/>
    <w:rsid w:val="002A15A4"/>
    <w:rsid w:val="002A24A9"/>
    <w:rsid w:val="002B2199"/>
    <w:rsid w:val="00302F59"/>
    <w:rsid w:val="00303C43"/>
    <w:rsid w:val="00333DB6"/>
    <w:rsid w:val="00335351"/>
    <w:rsid w:val="00341FC2"/>
    <w:rsid w:val="00351C63"/>
    <w:rsid w:val="00360DB2"/>
    <w:rsid w:val="0036101E"/>
    <w:rsid w:val="00366701"/>
    <w:rsid w:val="00375D64"/>
    <w:rsid w:val="00381744"/>
    <w:rsid w:val="00385778"/>
    <w:rsid w:val="00387547"/>
    <w:rsid w:val="00392D12"/>
    <w:rsid w:val="003D2F25"/>
    <w:rsid w:val="003E0483"/>
    <w:rsid w:val="003E091A"/>
    <w:rsid w:val="003E235E"/>
    <w:rsid w:val="003F0C6E"/>
    <w:rsid w:val="003F2274"/>
    <w:rsid w:val="00402425"/>
    <w:rsid w:val="004141F6"/>
    <w:rsid w:val="00417081"/>
    <w:rsid w:val="00420A5A"/>
    <w:rsid w:val="004409B7"/>
    <w:rsid w:val="00444F44"/>
    <w:rsid w:val="004528CE"/>
    <w:rsid w:val="00462D62"/>
    <w:rsid w:val="004753B6"/>
    <w:rsid w:val="004827D5"/>
    <w:rsid w:val="004831F3"/>
    <w:rsid w:val="00484840"/>
    <w:rsid w:val="00494C97"/>
    <w:rsid w:val="004D20A1"/>
    <w:rsid w:val="004E170B"/>
    <w:rsid w:val="004E3172"/>
    <w:rsid w:val="004F4282"/>
    <w:rsid w:val="005230EE"/>
    <w:rsid w:val="00525392"/>
    <w:rsid w:val="00526CF9"/>
    <w:rsid w:val="005314C6"/>
    <w:rsid w:val="005360F4"/>
    <w:rsid w:val="005472B6"/>
    <w:rsid w:val="005617BB"/>
    <w:rsid w:val="00581ABF"/>
    <w:rsid w:val="00584EE7"/>
    <w:rsid w:val="005912F1"/>
    <w:rsid w:val="00595213"/>
    <w:rsid w:val="0059595F"/>
    <w:rsid w:val="00596676"/>
    <w:rsid w:val="005B1B75"/>
    <w:rsid w:val="005C27CD"/>
    <w:rsid w:val="005C393B"/>
    <w:rsid w:val="005D0BF9"/>
    <w:rsid w:val="005E598F"/>
    <w:rsid w:val="005F172F"/>
    <w:rsid w:val="005F576A"/>
    <w:rsid w:val="005F6967"/>
    <w:rsid w:val="0061573A"/>
    <w:rsid w:val="0064105C"/>
    <w:rsid w:val="00644D98"/>
    <w:rsid w:val="006456BE"/>
    <w:rsid w:val="006638CC"/>
    <w:rsid w:val="00663C8A"/>
    <w:rsid w:val="00667013"/>
    <w:rsid w:val="00683162"/>
    <w:rsid w:val="00690135"/>
    <w:rsid w:val="006B2B63"/>
    <w:rsid w:val="006D23C0"/>
    <w:rsid w:val="006F4CE5"/>
    <w:rsid w:val="00712172"/>
    <w:rsid w:val="0072152A"/>
    <w:rsid w:val="007300E9"/>
    <w:rsid w:val="00731A18"/>
    <w:rsid w:val="00750530"/>
    <w:rsid w:val="0076280C"/>
    <w:rsid w:val="00763452"/>
    <w:rsid w:val="00781810"/>
    <w:rsid w:val="00791079"/>
    <w:rsid w:val="00791472"/>
    <w:rsid w:val="0079441E"/>
    <w:rsid w:val="007B552C"/>
    <w:rsid w:val="007D38E2"/>
    <w:rsid w:val="007E53B4"/>
    <w:rsid w:val="00801F74"/>
    <w:rsid w:val="00802AAF"/>
    <w:rsid w:val="008060A6"/>
    <w:rsid w:val="00823973"/>
    <w:rsid w:val="008243F9"/>
    <w:rsid w:val="008301CF"/>
    <w:rsid w:val="00830734"/>
    <w:rsid w:val="00842EBC"/>
    <w:rsid w:val="0084600D"/>
    <w:rsid w:val="008739F0"/>
    <w:rsid w:val="00883C6F"/>
    <w:rsid w:val="008A6027"/>
    <w:rsid w:val="008C05B4"/>
    <w:rsid w:val="008C1246"/>
    <w:rsid w:val="008C1B57"/>
    <w:rsid w:val="008C281F"/>
    <w:rsid w:val="008C4BFF"/>
    <w:rsid w:val="008C6197"/>
    <w:rsid w:val="008D2EF5"/>
    <w:rsid w:val="008F0E97"/>
    <w:rsid w:val="008F2993"/>
    <w:rsid w:val="008F4ADE"/>
    <w:rsid w:val="00906A80"/>
    <w:rsid w:val="00911F62"/>
    <w:rsid w:val="009120AC"/>
    <w:rsid w:val="009327D0"/>
    <w:rsid w:val="00934C43"/>
    <w:rsid w:val="0094194F"/>
    <w:rsid w:val="0094695B"/>
    <w:rsid w:val="00947C22"/>
    <w:rsid w:val="0095555A"/>
    <w:rsid w:val="0096115F"/>
    <w:rsid w:val="00974E6B"/>
    <w:rsid w:val="009906B2"/>
    <w:rsid w:val="009A47B7"/>
    <w:rsid w:val="009D37DC"/>
    <w:rsid w:val="009F4413"/>
    <w:rsid w:val="00A2663B"/>
    <w:rsid w:val="00A33E13"/>
    <w:rsid w:val="00A419BB"/>
    <w:rsid w:val="00A5004F"/>
    <w:rsid w:val="00A55F51"/>
    <w:rsid w:val="00A653B1"/>
    <w:rsid w:val="00A67E15"/>
    <w:rsid w:val="00A71433"/>
    <w:rsid w:val="00A745EC"/>
    <w:rsid w:val="00A74E16"/>
    <w:rsid w:val="00A754B0"/>
    <w:rsid w:val="00A93198"/>
    <w:rsid w:val="00A95EAE"/>
    <w:rsid w:val="00AA3A5D"/>
    <w:rsid w:val="00AB18E7"/>
    <w:rsid w:val="00AC058A"/>
    <w:rsid w:val="00AC0F69"/>
    <w:rsid w:val="00AC163B"/>
    <w:rsid w:val="00AC73BA"/>
    <w:rsid w:val="00AD19AB"/>
    <w:rsid w:val="00AD2C2B"/>
    <w:rsid w:val="00AE0A6D"/>
    <w:rsid w:val="00AF370B"/>
    <w:rsid w:val="00AF5673"/>
    <w:rsid w:val="00AF7D20"/>
    <w:rsid w:val="00B00578"/>
    <w:rsid w:val="00B15391"/>
    <w:rsid w:val="00B163A4"/>
    <w:rsid w:val="00B27B3F"/>
    <w:rsid w:val="00B331E9"/>
    <w:rsid w:val="00B34106"/>
    <w:rsid w:val="00B42575"/>
    <w:rsid w:val="00B51D97"/>
    <w:rsid w:val="00B52359"/>
    <w:rsid w:val="00B62B86"/>
    <w:rsid w:val="00B65665"/>
    <w:rsid w:val="00B911C4"/>
    <w:rsid w:val="00B95F1E"/>
    <w:rsid w:val="00BA56AC"/>
    <w:rsid w:val="00BA6D49"/>
    <w:rsid w:val="00BB4D60"/>
    <w:rsid w:val="00BC0539"/>
    <w:rsid w:val="00BC5786"/>
    <w:rsid w:val="00BD59D6"/>
    <w:rsid w:val="00BD5A39"/>
    <w:rsid w:val="00BF1720"/>
    <w:rsid w:val="00BF47FB"/>
    <w:rsid w:val="00BF5A11"/>
    <w:rsid w:val="00C01EDA"/>
    <w:rsid w:val="00C21086"/>
    <w:rsid w:val="00C31E6E"/>
    <w:rsid w:val="00C518C9"/>
    <w:rsid w:val="00C51C5F"/>
    <w:rsid w:val="00C55121"/>
    <w:rsid w:val="00C616D8"/>
    <w:rsid w:val="00C62265"/>
    <w:rsid w:val="00C821CD"/>
    <w:rsid w:val="00C82CD2"/>
    <w:rsid w:val="00C95640"/>
    <w:rsid w:val="00CB1F7A"/>
    <w:rsid w:val="00CD240D"/>
    <w:rsid w:val="00CD2E5E"/>
    <w:rsid w:val="00CD507A"/>
    <w:rsid w:val="00CE27DA"/>
    <w:rsid w:val="00CF2805"/>
    <w:rsid w:val="00D05D1E"/>
    <w:rsid w:val="00D11C49"/>
    <w:rsid w:val="00D1371D"/>
    <w:rsid w:val="00D14BF4"/>
    <w:rsid w:val="00D166FD"/>
    <w:rsid w:val="00D37862"/>
    <w:rsid w:val="00D46FCD"/>
    <w:rsid w:val="00D61DB3"/>
    <w:rsid w:val="00D70143"/>
    <w:rsid w:val="00D84626"/>
    <w:rsid w:val="00D950FF"/>
    <w:rsid w:val="00DA640D"/>
    <w:rsid w:val="00DB04E1"/>
    <w:rsid w:val="00DC6AB9"/>
    <w:rsid w:val="00DE3FDA"/>
    <w:rsid w:val="00DE4119"/>
    <w:rsid w:val="00E03456"/>
    <w:rsid w:val="00E253D6"/>
    <w:rsid w:val="00E352C9"/>
    <w:rsid w:val="00E35B17"/>
    <w:rsid w:val="00E362B6"/>
    <w:rsid w:val="00E40625"/>
    <w:rsid w:val="00E50E9F"/>
    <w:rsid w:val="00E73310"/>
    <w:rsid w:val="00E753F2"/>
    <w:rsid w:val="00E77EE1"/>
    <w:rsid w:val="00E80B66"/>
    <w:rsid w:val="00E8602F"/>
    <w:rsid w:val="00E900EB"/>
    <w:rsid w:val="00E90747"/>
    <w:rsid w:val="00EA018F"/>
    <w:rsid w:val="00EB01CB"/>
    <w:rsid w:val="00ED1DA4"/>
    <w:rsid w:val="00ED40E8"/>
    <w:rsid w:val="00ED732B"/>
    <w:rsid w:val="00EF51FA"/>
    <w:rsid w:val="00EF6D7C"/>
    <w:rsid w:val="00F053C5"/>
    <w:rsid w:val="00F12476"/>
    <w:rsid w:val="00F15E52"/>
    <w:rsid w:val="00F27D0B"/>
    <w:rsid w:val="00F32D68"/>
    <w:rsid w:val="00F35061"/>
    <w:rsid w:val="00F55868"/>
    <w:rsid w:val="00F732D7"/>
    <w:rsid w:val="00F91958"/>
    <w:rsid w:val="00FA6D9A"/>
    <w:rsid w:val="00FA7A2B"/>
    <w:rsid w:val="00FC4E88"/>
    <w:rsid w:val="00FD3FA9"/>
    <w:rsid w:val="00FD434B"/>
    <w:rsid w:val="00FD689A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73"/>
  </w:style>
  <w:style w:type="paragraph" w:styleId="Heading1">
    <w:name w:val="heading 1"/>
    <w:basedOn w:val="Normal"/>
    <w:next w:val="Normal"/>
    <w:link w:val="Heading1Char"/>
    <w:uiPriority w:val="9"/>
    <w:qFormat/>
    <w:rsid w:val="0082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9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">
    <w:name w:val="My Heading"/>
    <w:basedOn w:val="Normal"/>
    <w:next w:val="Normal"/>
    <w:rsid w:val="00D14BF4"/>
    <w:pPr>
      <w:widowControl w:val="0"/>
      <w:numPr>
        <w:numId w:val="1"/>
      </w:numPr>
      <w:suppressAutoHyphens/>
      <w:spacing w:before="240" w:after="120"/>
    </w:pPr>
    <w:rPr>
      <w:rFonts w:eastAsia="DejaVu LGC Sans"/>
      <w:b/>
      <w:kern w:val="1"/>
      <w:sz w:val="32"/>
      <w:szCs w:val="28"/>
      <w:u w:val="single"/>
    </w:rPr>
  </w:style>
  <w:style w:type="paragraph" w:styleId="List">
    <w:name w:val="List"/>
    <w:basedOn w:val="Normal"/>
    <w:rsid w:val="008C619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23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rsid w:val="00F732D7"/>
    <w:pPr>
      <w:spacing w:after="120" w:line="480" w:lineRule="auto"/>
      <w:ind w:left="283"/>
    </w:pPr>
  </w:style>
  <w:style w:type="paragraph" w:customStyle="1" w:styleId="CodeBlock">
    <w:name w:val="CodeBlock"/>
    <w:basedOn w:val="Normal"/>
    <w:link w:val="CodeBlockChar"/>
    <w:rsid w:val="00F55868"/>
    <w:rPr>
      <w:rFonts w:ascii="Consolas" w:hAnsi="Consolas"/>
      <w:sz w:val="19"/>
      <w:szCs w:val="19"/>
    </w:rPr>
  </w:style>
  <w:style w:type="character" w:customStyle="1" w:styleId="CodeBlockChar">
    <w:name w:val="CodeBlock Char"/>
    <w:link w:val="CodeBlock"/>
    <w:rsid w:val="00F55868"/>
    <w:rPr>
      <w:rFonts w:ascii="Consolas" w:hAnsi="Consolas"/>
      <w:sz w:val="19"/>
      <w:szCs w:val="19"/>
      <w:lang w:val="bg-BG" w:eastAsia="bg-BG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9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3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3973"/>
    <w:rPr>
      <w:b/>
      <w:bCs/>
    </w:rPr>
  </w:style>
  <w:style w:type="character" w:styleId="Emphasis">
    <w:name w:val="Emphasis"/>
    <w:basedOn w:val="DefaultParagraphFont"/>
    <w:uiPriority w:val="20"/>
    <w:qFormat/>
    <w:rsid w:val="00823973"/>
    <w:rPr>
      <w:i/>
      <w:iCs/>
    </w:rPr>
  </w:style>
  <w:style w:type="paragraph" w:styleId="NoSpacing">
    <w:name w:val="No Spacing"/>
    <w:uiPriority w:val="1"/>
    <w:qFormat/>
    <w:rsid w:val="00823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9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9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97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239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39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39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39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9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9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73"/>
  </w:style>
  <w:style w:type="paragraph" w:styleId="Heading1">
    <w:name w:val="heading 1"/>
    <w:basedOn w:val="Normal"/>
    <w:next w:val="Normal"/>
    <w:link w:val="Heading1Char"/>
    <w:uiPriority w:val="9"/>
    <w:qFormat/>
    <w:rsid w:val="0082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9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">
    <w:name w:val="My Heading"/>
    <w:basedOn w:val="Normal"/>
    <w:next w:val="Normal"/>
    <w:rsid w:val="00D14BF4"/>
    <w:pPr>
      <w:widowControl w:val="0"/>
      <w:numPr>
        <w:numId w:val="1"/>
      </w:numPr>
      <w:suppressAutoHyphens/>
      <w:spacing w:before="240" w:after="120"/>
    </w:pPr>
    <w:rPr>
      <w:rFonts w:eastAsia="DejaVu LGC Sans"/>
      <w:b/>
      <w:kern w:val="1"/>
      <w:sz w:val="32"/>
      <w:szCs w:val="28"/>
      <w:u w:val="single"/>
    </w:rPr>
  </w:style>
  <w:style w:type="paragraph" w:styleId="List">
    <w:name w:val="List"/>
    <w:basedOn w:val="Normal"/>
    <w:rsid w:val="008C619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23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rsid w:val="00F732D7"/>
    <w:pPr>
      <w:spacing w:after="120" w:line="480" w:lineRule="auto"/>
      <w:ind w:left="283"/>
    </w:pPr>
  </w:style>
  <w:style w:type="paragraph" w:customStyle="1" w:styleId="CodeBlock">
    <w:name w:val="CodeBlock"/>
    <w:basedOn w:val="Normal"/>
    <w:link w:val="CodeBlockChar"/>
    <w:rsid w:val="00F55868"/>
    <w:rPr>
      <w:rFonts w:ascii="Consolas" w:hAnsi="Consolas"/>
      <w:sz w:val="19"/>
      <w:szCs w:val="19"/>
    </w:rPr>
  </w:style>
  <w:style w:type="character" w:customStyle="1" w:styleId="CodeBlockChar">
    <w:name w:val="CodeBlock Char"/>
    <w:link w:val="CodeBlock"/>
    <w:rsid w:val="00F55868"/>
    <w:rPr>
      <w:rFonts w:ascii="Consolas" w:hAnsi="Consolas"/>
      <w:sz w:val="19"/>
      <w:szCs w:val="19"/>
      <w:lang w:val="bg-BG" w:eastAsia="bg-BG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9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3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3973"/>
    <w:rPr>
      <w:b/>
      <w:bCs/>
    </w:rPr>
  </w:style>
  <w:style w:type="character" w:styleId="Emphasis">
    <w:name w:val="Emphasis"/>
    <w:basedOn w:val="DefaultParagraphFont"/>
    <w:uiPriority w:val="20"/>
    <w:qFormat/>
    <w:rsid w:val="00823973"/>
    <w:rPr>
      <w:i/>
      <w:iCs/>
    </w:rPr>
  </w:style>
  <w:style w:type="paragraph" w:styleId="NoSpacing">
    <w:name w:val="No Spacing"/>
    <w:uiPriority w:val="1"/>
    <w:qFormat/>
    <w:rsid w:val="00823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9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9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97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239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39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39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39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9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6BEE-3D78-45F9-B011-974FD68E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Бази данни</vt:lpstr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Бази данни</dc:title>
  <dc:creator>MuSashi</dc:creator>
  <cp:lastModifiedBy>MuSashi</cp:lastModifiedBy>
  <cp:revision>27</cp:revision>
  <dcterms:created xsi:type="dcterms:W3CDTF">2012-09-04T16:11:00Z</dcterms:created>
  <dcterms:modified xsi:type="dcterms:W3CDTF">2012-09-10T18:06:00Z</dcterms:modified>
</cp:coreProperties>
</file>